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1A7B4" w14:textId="77777777" w:rsidR="00AC798A" w:rsidRDefault="004A284D" w:rsidP="00AF068F">
      <w:pPr>
        <w:ind w:left="-426"/>
        <w:rPr>
          <w:rFonts w:ascii="Arial" w:hAnsi="Arial" w:cs="Arial"/>
          <w:b/>
          <w:bCs/>
          <w:color w:val="0072C6"/>
          <w:kern w:val="48"/>
          <w:sz w:val="40"/>
          <w:szCs w:val="40"/>
        </w:rPr>
      </w:pPr>
      <w:r>
        <w:rPr>
          <w:rFonts w:ascii="Arial" w:hAnsi="Arial" w:cs="Arial"/>
          <w:b/>
          <w:bCs/>
          <w:color w:val="0072C6"/>
          <w:kern w:val="48"/>
          <w:sz w:val="40"/>
          <w:szCs w:val="40"/>
        </w:rPr>
        <w:t>Person Specification</w:t>
      </w:r>
    </w:p>
    <w:p w14:paraId="5AAB73BD" w14:textId="77777777" w:rsidR="00AF068F" w:rsidRDefault="00AF068F" w:rsidP="004A284D">
      <w:pPr>
        <w:rPr>
          <w:rFonts w:ascii="Arial" w:hAnsi="Arial" w:cs="Arial"/>
          <w:b/>
          <w:bCs/>
          <w:color w:val="0072C6"/>
          <w:kern w:val="48"/>
          <w:sz w:val="40"/>
          <w:szCs w:val="40"/>
        </w:rPr>
      </w:pPr>
    </w:p>
    <w:tbl>
      <w:tblPr>
        <w:tblStyle w:val="TableGrid"/>
        <w:tblW w:w="1530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2"/>
        <w:gridCol w:w="4578"/>
        <w:gridCol w:w="2630"/>
        <w:gridCol w:w="4589"/>
        <w:gridCol w:w="990"/>
        <w:gridCol w:w="1260"/>
      </w:tblGrid>
      <w:tr w:rsidR="00AF068F" w:rsidRPr="0069266F" w14:paraId="4086E340" w14:textId="77777777" w:rsidTr="00077476">
        <w:trPr>
          <w:trHeight w:val="368"/>
        </w:trPr>
        <w:tc>
          <w:tcPr>
            <w:tcW w:w="1274" w:type="dxa"/>
            <w:shd w:val="clear" w:color="auto" w:fill="B4C6E7" w:themeFill="accent1" w:themeFillTint="66"/>
            <w:vAlign w:val="center"/>
          </w:tcPr>
          <w:p w14:paraId="7E840135" w14:textId="77777777" w:rsidR="00AF068F" w:rsidRPr="0069266F" w:rsidRDefault="00AF068F" w:rsidP="003C5632">
            <w:pPr>
              <w:rPr>
                <w:rFonts w:ascii="Arial" w:hAnsi="Arial" w:cs="Arial"/>
                <w:b/>
              </w:rPr>
            </w:pPr>
            <w:r w:rsidRPr="0069266F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4666" w:type="dxa"/>
            <w:vAlign w:val="center"/>
          </w:tcPr>
          <w:p w14:paraId="292F4F82" w14:textId="1AAD7BBE" w:rsidR="00AF068F" w:rsidRPr="0069266F" w:rsidRDefault="00482D8A" w:rsidP="003C5632">
            <w:pPr>
              <w:rPr>
                <w:rFonts w:ascii="Arial" w:hAnsi="Arial" w:cs="Arial"/>
              </w:rPr>
            </w:pPr>
            <w:r>
              <w:t>Advanced Clinical Practitioner</w:t>
            </w:r>
          </w:p>
        </w:tc>
        <w:tc>
          <w:tcPr>
            <w:tcW w:w="2424" w:type="dxa"/>
            <w:shd w:val="clear" w:color="auto" w:fill="B4C6E7" w:themeFill="accent1" w:themeFillTint="66"/>
            <w:vAlign w:val="center"/>
          </w:tcPr>
          <w:p w14:paraId="1709EE71" w14:textId="77777777" w:rsidR="00AF068F" w:rsidRPr="0069266F" w:rsidRDefault="00AF068F" w:rsidP="003C5632">
            <w:pPr>
              <w:rPr>
                <w:rFonts w:ascii="Arial" w:hAnsi="Arial" w:cs="Arial"/>
                <w:b/>
              </w:rPr>
            </w:pPr>
            <w:r w:rsidRPr="0069266F">
              <w:rPr>
                <w:rFonts w:ascii="Arial" w:hAnsi="Arial" w:cs="Arial"/>
                <w:b/>
              </w:rPr>
              <w:t xml:space="preserve">Division/Department:  </w:t>
            </w:r>
          </w:p>
        </w:tc>
        <w:tc>
          <w:tcPr>
            <w:tcW w:w="4677" w:type="dxa"/>
            <w:vAlign w:val="center"/>
          </w:tcPr>
          <w:p w14:paraId="730D3213" w14:textId="5A93962B" w:rsidR="00AF068F" w:rsidRPr="0069266F" w:rsidRDefault="00482D8A" w:rsidP="003C5632">
            <w:pPr>
              <w:rPr>
                <w:rFonts w:ascii="Arial" w:hAnsi="Arial" w:cs="Arial"/>
              </w:rPr>
            </w:pPr>
            <w:r>
              <w:t>Advanced Clinical Practitioner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14:paraId="5C46F89D" w14:textId="77777777" w:rsidR="00AF068F" w:rsidRPr="0069266F" w:rsidRDefault="00AF068F" w:rsidP="003C5632">
            <w:pPr>
              <w:rPr>
                <w:rFonts w:ascii="Arial" w:hAnsi="Arial" w:cs="Arial"/>
                <w:b/>
              </w:rPr>
            </w:pPr>
            <w:r w:rsidRPr="0069266F">
              <w:rPr>
                <w:rFonts w:ascii="Arial" w:hAnsi="Arial" w:cs="Arial"/>
                <w:b/>
              </w:rPr>
              <w:t>Band:</w:t>
            </w:r>
            <w:r w:rsidRPr="0069266F">
              <w:rPr>
                <w:rFonts w:ascii="Arial" w:hAnsi="Arial" w:cs="Arial"/>
                <w:b/>
              </w:rPr>
              <w:tab/>
            </w:r>
          </w:p>
        </w:tc>
        <w:tc>
          <w:tcPr>
            <w:tcW w:w="1275" w:type="dxa"/>
            <w:vAlign w:val="center"/>
          </w:tcPr>
          <w:p w14:paraId="29BC86AA" w14:textId="224DA0DD" w:rsidR="00AF068F" w:rsidRPr="00482D8A" w:rsidRDefault="00482D8A" w:rsidP="003C5632">
            <w:pPr>
              <w:rPr>
                <w:rFonts w:ascii="Arial" w:hAnsi="Arial" w:cs="Arial"/>
                <w:b/>
              </w:rPr>
            </w:pPr>
            <w:proofErr w:type="spellStart"/>
            <w:r>
              <w:t>AfC</w:t>
            </w:r>
            <w:proofErr w:type="spellEnd"/>
            <w:r>
              <w:t xml:space="preserve"> Band 8a</w:t>
            </w:r>
          </w:p>
        </w:tc>
      </w:tr>
    </w:tbl>
    <w:p w14:paraId="64C43D48" w14:textId="036C9411" w:rsidR="00AF068F" w:rsidRDefault="00AF068F" w:rsidP="003C5632">
      <w:pPr>
        <w:rPr>
          <w:rFonts w:ascii="Arial" w:hAnsi="Arial" w:cs="Arial"/>
        </w:rPr>
      </w:pPr>
    </w:p>
    <w:p w14:paraId="7779133C" w14:textId="77777777" w:rsidR="009F44A5" w:rsidRPr="0069266F" w:rsidRDefault="009F44A5" w:rsidP="003C5632">
      <w:pPr>
        <w:rPr>
          <w:rFonts w:ascii="Arial" w:hAnsi="Arial" w:cs="Arial"/>
        </w:rPr>
      </w:pPr>
    </w:p>
    <w:tbl>
      <w:tblPr>
        <w:tblpPr w:leftFromText="180" w:rightFromText="180" w:vertAnchor="text" w:tblpX="-572" w:tblpY="1"/>
        <w:tblOverlap w:val="never"/>
        <w:tblW w:w="548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829"/>
        <w:gridCol w:w="7232"/>
        <w:gridCol w:w="2835"/>
        <w:gridCol w:w="2413"/>
      </w:tblGrid>
      <w:tr w:rsidR="00C90853" w:rsidRPr="0069266F" w14:paraId="76E1C80B" w14:textId="77777777" w:rsidTr="00077476">
        <w:trPr>
          <w:trHeight w:hRule="exact" w:val="955"/>
        </w:trPr>
        <w:tc>
          <w:tcPr>
            <w:tcW w:w="924" w:type="pct"/>
            <w:shd w:val="clear" w:color="auto" w:fill="B4C6E7" w:themeFill="accent1" w:themeFillTint="66"/>
            <w:vAlign w:val="center"/>
          </w:tcPr>
          <w:p w14:paraId="576FE978" w14:textId="77777777" w:rsidR="00C90853" w:rsidRPr="0069266F" w:rsidRDefault="00C90853" w:rsidP="003C5632">
            <w:pPr>
              <w:rPr>
                <w:rFonts w:ascii="Arial" w:hAnsi="Arial" w:cs="Arial"/>
                <w:b/>
                <w:bCs/>
              </w:rPr>
            </w:pPr>
            <w:r w:rsidRPr="0069266F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2362" w:type="pct"/>
            <w:shd w:val="clear" w:color="auto" w:fill="B4C6E7" w:themeFill="accent1" w:themeFillTint="66"/>
            <w:vAlign w:val="center"/>
          </w:tcPr>
          <w:p w14:paraId="7B5C7329" w14:textId="77777777" w:rsidR="00C90853" w:rsidRPr="0069266F" w:rsidRDefault="00C90853" w:rsidP="003C5632">
            <w:pPr>
              <w:pStyle w:val="Heading9"/>
              <w:jc w:val="left"/>
              <w:rPr>
                <w:rFonts w:cs="Arial"/>
              </w:rPr>
            </w:pPr>
            <w:r w:rsidRPr="0069266F">
              <w:rPr>
                <w:rFonts w:cs="Arial"/>
              </w:rPr>
              <w:t>Essential</w:t>
            </w:r>
          </w:p>
        </w:tc>
        <w:tc>
          <w:tcPr>
            <w:tcW w:w="926" w:type="pct"/>
            <w:shd w:val="clear" w:color="auto" w:fill="B4C6E7" w:themeFill="accent1" w:themeFillTint="66"/>
            <w:vAlign w:val="center"/>
          </w:tcPr>
          <w:p w14:paraId="24BAF28B" w14:textId="77777777" w:rsidR="00C90853" w:rsidRPr="0069266F" w:rsidRDefault="00C90853" w:rsidP="003C5632">
            <w:pPr>
              <w:rPr>
                <w:rFonts w:ascii="Arial" w:hAnsi="Arial" w:cs="Arial"/>
                <w:b/>
                <w:bCs/>
              </w:rPr>
            </w:pPr>
            <w:r w:rsidRPr="0069266F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788" w:type="pct"/>
            <w:shd w:val="clear" w:color="auto" w:fill="B4C6E7" w:themeFill="accent1" w:themeFillTint="66"/>
            <w:vAlign w:val="center"/>
          </w:tcPr>
          <w:p w14:paraId="32F781B5" w14:textId="77777777" w:rsidR="00C90853" w:rsidRPr="0069266F" w:rsidRDefault="00C90853" w:rsidP="003C56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66F">
              <w:rPr>
                <w:rFonts w:ascii="Arial" w:hAnsi="Arial" w:cs="Arial"/>
                <w:b/>
                <w:bCs/>
                <w:sz w:val="22"/>
                <w:szCs w:val="22"/>
              </w:rPr>
              <w:t>Stage Measured at</w:t>
            </w:r>
            <w:r w:rsidR="00AF068F" w:rsidRPr="0069266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C37D3F8" w14:textId="77777777" w:rsidR="00C90853" w:rsidRPr="0069266F" w:rsidRDefault="007C4B31" w:rsidP="003C5632">
            <w:pPr>
              <w:ind w:left="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66F">
              <w:rPr>
                <w:rFonts w:ascii="Arial" w:hAnsi="Arial" w:cs="Arial"/>
                <w:b/>
                <w:bCs/>
                <w:sz w:val="20"/>
                <w:szCs w:val="20"/>
              </w:rPr>
              <w:t>A = A</w:t>
            </w:r>
            <w:r w:rsidR="00C90853" w:rsidRPr="0069266F">
              <w:rPr>
                <w:rFonts w:ascii="Arial" w:hAnsi="Arial" w:cs="Arial"/>
                <w:b/>
                <w:bCs/>
                <w:sz w:val="20"/>
                <w:szCs w:val="20"/>
              </w:rPr>
              <w:t>pplication</w:t>
            </w:r>
          </w:p>
          <w:p w14:paraId="64CBBB6A" w14:textId="77777777" w:rsidR="00C90853" w:rsidRPr="0069266F" w:rsidRDefault="007C4B31" w:rsidP="003C5632">
            <w:pPr>
              <w:ind w:left="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= </w:t>
            </w:r>
            <w:r w:rsidR="00C90853" w:rsidRPr="0069266F">
              <w:rPr>
                <w:rFonts w:ascii="Arial" w:hAnsi="Arial" w:cs="Arial"/>
                <w:b/>
                <w:bCs/>
                <w:sz w:val="20"/>
                <w:szCs w:val="20"/>
              </w:rPr>
              <w:t>Interview</w:t>
            </w:r>
            <w:r w:rsidR="0006700D" w:rsidRPr="0069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69266F">
              <w:rPr>
                <w:rFonts w:ascii="Arial" w:hAnsi="Arial" w:cs="Arial"/>
                <w:b/>
                <w:bCs/>
                <w:sz w:val="20"/>
                <w:szCs w:val="20"/>
              </w:rPr>
              <w:t>T =</w:t>
            </w:r>
            <w:r w:rsidR="00C90853" w:rsidRPr="0069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Test</w:t>
            </w:r>
          </w:p>
        </w:tc>
      </w:tr>
      <w:tr w:rsidR="00C90853" w:rsidRPr="0069266F" w14:paraId="09E55BC6" w14:textId="77777777" w:rsidTr="009F44A5">
        <w:trPr>
          <w:trHeight w:val="1019"/>
        </w:trPr>
        <w:tc>
          <w:tcPr>
            <w:tcW w:w="924" w:type="pct"/>
            <w:vAlign w:val="center"/>
          </w:tcPr>
          <w:p w14:paraId="4EC43579" w14:textId="77777777" w:rsidR="00C90853" w:rsidRPr="0069266F" w:rsidRDefault="00C90853" w:rsidP="003C5632">
            <w:pPr>
              <w:pStyle w:val="CommentText"/>
              <w:rPr>
                <w:rFonts w:cs="Arial"/>
                <w:b/>
                <w:bCs/>
                <w:sz w:val="22"/>
                <w:szCs w:val="22"/>
              </w:rPr>
            </w:pPr>
            <w:r w:rsidRPr="0069266F">
              <w:rPr>
                <w:rFonts w:cs="Arial"/>
                <w:b/>
                <w:bCs/>
                <w:sz w:val="22"/>
                <w:szCs w:val="22"/>
              </w:rPr>
              <w:t xml:space="preserve">Commitment to Trust Values and Behaviours </w:t>
            </w:r>
          </w:p>
        </w:tc>
        <w:tc>
          <w:tcPr>
            <w:tcW w:w="2362" w:type="pct"/>
            <w:vAlign w:val="center"/>
          </w:tcPr>
          <w:p w14:paraId="584436F3" w14:textId="59AD3532" w:rsidR="009D4083" w:rsidRPr="003C615E" w:rsidRDefault="009A2F79" w:rsidP="003C5632">
            <w:pPr>
              <w:pStyle w:val="BodyText3"/>
            </w:pPr>
            <w:r w:rsidRPr="003C615E">
              <w:t xml:space="preserve">Must be able to demonstrate behaviours consistent with the Trust’s </w:t>
            </w:r>
            <w:r w:rsidR="00116186" w:rsidRPr="003C615E">
              <w:t>behavioural</w:t>
            </w:r>
            <w:r w:rsidRPr="003C615E">
              <w:t xml:space="preserve"> standards</w:t>
            </w:r>
          </w:p>
        </w:tc>
        <w:tc>
          <w:tcPr>
            <w:tcW w:w="926" w:type="pct"/>
            <w:vAlign w:val="center"/>
          </w:tcPr>
          <w:p w14:paraId="4BFCF9DE" w14:textId="77777777" w:rsidR="00C90853" w:rsidRPr="003C615E" w:rsidRDefault="00C90853" w:rsidP="003C563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430AA193" w14:textId="4D1D3CE6" w:rsidR="00C90853" w:rsidRPr="0069266F" w:rsidRDefault="009C5733" w:rsidP="003C56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C90853" w:rsidRPr="0069266F" w14:paraId="51D0C007" w14:textId="77777777" w:rsidTr="009C5733">
        <w:trPr>
          <w:trHeight w:val="2530"/>
        </w:trPr>
        <w:tc>
          <w:tcPr>
            <w:tcW w:w="924" w:type="pct"/>
            <w:vAlign w:val="center"/>
          </w:tcPr>
          <w:p w14:paraId="3EFE6677" w14:textId="77777777" w:rsidR="00C90853" w:rsidRPr="0069266F" w:rsidRDefault="00C90853" w:rsidP="003C5632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69266F">
              <w:rPr>
                <w:rFonts w:ascii="Arial" w:hAnsi="Arial" w:cs="Arial"/>
                <w:sz w:val="22"/>
                <w:szCs w:val="22"/>
              </w:rPr>
              <w:t>Training &amp; Qualifications</w:t>
            </w:r>
          </w:p>
        </w:tc>
        <w:tc>
          <w:tcPr>
            <w:tcW w:w="2362" w:type="pct"/>
            <w:vAlign w:val="center"/>
          </w:tcPr>
          <w:p w14:paraId="762122D2" w14:textId="77777777" w:rsidR="00482D8A" w:rsidRDefault="00482D8A" w:rsidP="003C5632">
            <w:r>
              <w:t xml:space="preserve">Current registration with professional body such as NMC or HCPC. </w:t>
            </w:r>
          </w:p>
          <w:p w14:paraId="243B6B4E" w14:textId="77777777" w:rsidR="00482D8A" w:rsidRDefault="00482D8A" w:rsidP="003C5632"/>
          <w:p w14:paraId="38852A0B" w14:textId="77777777" w:rsidR="00482D8A" w:rsidRDefault="00482D8A" w:rsidP="003C5632">
            <w:r>
              <w:t xml:space="preserve">MSc in advanced clinical practice or an equivalent MSc with the NHSE Centre for Advancing Practice Digital Badge. </w:t>
            </w:r>
          </w:p>
          <w:p w14:paraId="1D08FE59" w14:textId="77777777" w:rsidR="00482D8A" w:rsidRDefault="00482D8A" w:rsidP="003C5632"/>
          <w:p w14:paraId="44193806" w14:textId="77777777" w:rsidR="00482D8A" w:rsidRDefault="00482D8A" w:rsidP="003C5632">
            <w:r>
              <w:t xml:space="preserve">Registered Independent Non-Medical prescriber. </w:t>
            </w:r>
          </w:p>
          <w:p w14:paraId="58A2BEA0" w14:textId="77777777" w:rsidR="00482D8A" w:rsidRDefault="00482D8A" w:rsidP="003C5632"/>
          <w:p w14:paraId="6EBDECBA" w14:textId="77777777" w:rsidR="00482D8A" w:rsidRDefault="00482D8A" w:rsidP="003C5632">
            <w:r>
              <w:t xml:space="preserve">Evidence of teaching, supervision &amp; assessment skills. </w:t>
            </w:r>
          </w:p>
          <w:p w14:paraId="4804D1D9" w14:textId="77777777" w:rsidR="00482D8A" w:rsidRDefault="00482D8A" w:rsidP="003C5632"/>
          <w:p w14:paraId="59856E23" w14:textId="072F98C7" w:rsidR="00736EC1" w:rsidRPr="003C615E" w:rsidRDefault="00482D8A" w:rsidP="003C563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t>NLS Provider/Instructor.</w:t>
            </w:r>
          </w:p>
        </w:tc>
        <w:tc>
          <w:tcPr>
            <w:tcW w:w="926" w:type="pct"/>
            <w:vAlign w:val="center"/>
          </w:tcPr>
          <w:p w14:paraId="4259D83F" w14:textId="77777777" w:rsidR="00482D8A" w:rsidRDefault="00482D8A" w:rsidP="00482D8A">
            <w:pPr>
              <w:tabs>
                <w:tab w:val="num" w:pos="395"/>
              </w:tabs>
            </w:pPr>
            <w:r>
              <w:t xml:space="preserve">Mentor/assessor and/or teaching qualification. </w:t>
            </w:r>
          </w:p>
          <w:p w14:paraId="5811D64A" w14:textId="77777777" w:rsidR="00482D8A" w:rsidRDefault="00482D8A" w:rsidP="00482D8A">
            <w:pPr>
              <w:tabs>
                <w:tab w:val="num" w:pos="395"/>
              </w:tabs>
            </w:pPr>
          </w:p>
          <w:p w14:paraId="7ED81A14" w14:textId="77777777" w:rsidR="00482D8A" w:rsidRDefault="00482D8A" w:rsidP="00482D8A">
            <w:pPr>
              <w:tabs>
                <w:tab w:val="num" w:pos="395"/>
              </w:tabs>
            </w:pPr>
            <w:r>
              <w:t xml:space="preserve">NHSE Centre for Advancing Practice Digital Badge (or working towards it). </w:t>
            </w:r>
          </w:p>
          <w:p w14:paraId="57482A1E" w14:textId="77777777" w:rsidR="00482D8A" w:rsidRDefault="00482D8A" w:rsidP="00482D8A">
            <w:pPr>
              <w:tabs>
                <w:tab w:val="num" w:pos="395"/>
              </w:tabs>
            </w:pPr>
          </w:p>
          <w:p w14:paraId="6EDF1C7D" w14:textId="436D6854" w:rsidR="00C90853" w:rsidRPr="003C615E" w:rsidRDefault="00482D8A" w:rsidP="00482D8A">
            <w:pPr>
              <w:tabs>
                <w:tab w:val="num" w:pos="39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t>ACP accreditation and/or membership with Royal College or Faculty, if available within specialty.</w:t>
            </w:r>
          </w:p>
        </w:tc>
        <w:tc>
          <w:tcPr>
            <w:tcW w:w="788" w:type="pct"/>
            <w:vAlign w:val="center"/>
          </w:tcPr>
          <w:p w14:paraId="5ADA76B6" w14:textId="77777777" w:rsidR="003C5632" w:rsidRPr="003C5632" w:rsidRDefault="003C5632" w:rsidP="003C5632">
            <w:pPr>
              <w:ind w:lef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5632">
              <w:rPr>
                <w:rFonts w:ascii="Arial" w:hAnsi="Arial" w:cs="Arial"/>
                <w:b/>
                <w:bCs/>
                <w:sz w:val="22"/>
                <w:szCs w:val="22"/>
              </w:rPr>
              <w:t>A,I</w:t>
            </w:r>
          </w:p>
          <w:p w14:paraId="0054D735" w14:textId="0A091ACF" w:rsidR="00C90853" w:rsidRPr="0069266F" w:rsidRDefault="003C5632" w:rsidP="003C5632">
            <w:pPr>
              <w:ind w:lef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5632">
              <w:rPr>
                <w:rFonts w:ascii="Arial" w:hAnsi="Arial" w:cs="Arial"/>
                <w:b/>
                <w:bCs/>
                <w:sz w:val="22"/>
                <w:szCs w:val="22"/>
              </w:rPr>
              <w:t>Professional Profile</w:t>
            </w:r>
          </w:p>
        </w:tc>
      </w:tr>
      <w:tr w:rsidR="00C90853" w:rsidRPr="0069266F" w14:paraId="591093D3" w14:textId="77777777" w:rsidTr="009C5733">
        <w:trPr>
          <w:trHeight w:val="2530"/>
        </w:trPr>
        <w:tc>
          <w:tcPr>
            <w:tcW w:w="924" w:type="pct"/>
            <w:vAlign w:val="center"/>
          </w:tcPr>
          <w:p w14:paraId="5063BA17" w14:textId="77777777" w:rsidR="00C90853" w:rsidRPr="0069266F" w:rsidRDefault="00C90853" w:rsidP="003C5632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69266F">
              <w:rPr>
                <w:rFonts w:ascii="Arial" w:hAnsi="Arial" w:cs="Arial"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2362" w:type="pct"/>
            <w:vAlign w:val="center"/>
          </w:tcPr>
          <w:p w14:paraId="65B341CC" w14:textId="77777777" w:rsidR="009C5733" w:rsidRDefault="009C5733" w:rsidP="003C563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C6E9A1F" w14:textId="77777777" w:rsidR="009C5733" w:rsidRDefault="009C5733" w:rsidP="003C563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8CC0FC1" w14:textId="77777777" w:rsidR="009C5733" w:rsidRDefault="009C5733" w:rsidP="003C563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3D5C8EDD" w14:textId="77777777" w:rsidR="00482D8A" w:rsidRDefault="00482D8A" w:rsidP="003C5632">
            <w:r>
              <w:t xml:space="preserve">Currently working clinically in an autonomous Advanced Practitioner role. </w:t>
            </w:r>
          </w:p>
          <w:p w14:paraId="41A05899" w14:textId="77777777" w:rsidR="00482D8A" w:rsidRDefault="00482D8A" w:rsidP="003C5632"/>
          <w:p w14:paraId="58C529E9" w14:textId="77777777" w:rsidR="00482D8A" w:rsidRDefault="00482D8A" w:rsidP="003C5632">
            <w:r>
              <w:t xml:space="preserve">Has an up-to-date portfolio of supervised practice in advanced clinical practice. </w:t>
            </w:r>
          </w:p>
          <w:p w14:paraId="6DEB5177" w14:textId="77777777" w:rsidR="00482D8A" w:rsidRDefault="00482D8A" w:rsidP="003C5632"/>
          <w:p w14:paraId="7BCA042E" w14:textId="77777777" w:rsidR="00482D8A" w:rsidRDefault="00482D8A" w:rsidP="003C5632">
            <w:r>
              <w:t xml:space="preserve">Has evidence of continued professional development (CPD) following successful completion of MSc &amp; qualification as an ACP. </w:t>
            </w:r>
          </w:p>
          <w:p w14:paraId="37D2DAC1" w14:textId="77777777" w:rsidR="00482D8A" w:rsidRDefault="00482D8A" w:rsidP="003C5632"/>
          <w:p w14:paraId="50AC8EDC" w14:textId="100F58EB" w:rsidR="009C5733" w:rsidRDefault="00482D8A" w:rsidP="003C563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t>Evidence of multi- professional teaching.</w:t>
            </w:r>
          </w:p>
          <w:p w14:paraId="7590FC3C" w14:textId="77777777" w:rsidR="009C5733" w:rsidRDefault="009C5733" w:rsidP="003C563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02D4FF1" w14:textId="77777777" w:rsidR="009C5733" w:rsidRDefault="009C5733" w:rsidP="003C563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56170B49" w14:textId="77777777" w:rsidR="009C5733" w:rsidRDefault="009C5733" w:rsidP="003C563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EB494C5" w14:textId="77777777" w:rsidR="009C5733" w:rsidRDefault="009C5733" w:rsidP="003C563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3014571" w14:textId="4D18E276" w:rsidR="009C5733" w:rsidRPr="00736EC1" w:rsidRDefault="009C5733" w:rsidP="003C563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7A7E8FF0" w14:textId="5315320F" w:rsidR="00482D8A" w:rsidRDefault="00482D8A" w:rsidP="003C5632">
            <w:pPr>
              <w:tabs>
                <w:tab w:val="num" w:pos="395"/>
              </w:tabs>
            </w:pPr>
            <w:r>
              <w:t xml:space="preserve">Management and leadership experience. </w:t>
            </w:r>
          </w:p>
          <w:p w14:paraId="0C252B3D" w14:textId="77777777" w:rsidR="00482D8A" w:rsidRDefault="00482D8A" w:rsidP="003C5632">
            <w:pPr>
              <w:tabs>
                <w:tab w:val="num" w:pos="395"/>
              </w:tabs>
            </w:pPr>
          </w:p>
          <w:p w14:paraId="63657591" w14:textId="6464DAA7" w:rsidR="0069266F" w:rsidRPr="003C615E" w:rsidRDefault="00482D8A" w:rsidP="003C5632">
            <w:pPr>
              <w:tabs>
                <w:tab w:val="num" w:pos="39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t>Evidence of involvement in policy and practice change.</w:t>
            </w:r>
          </w:p>
        </w:tc>
        <w:tc>
          <w:tcPr>
            <w:tcW w:w="788" w:type="pct"/>
            <w:vAlign w:val="center"/>
          </w:tcPr>
          <w:p w14:paraId="465C2BFE" w14:textId="2EF98701" w:rsidR="00C90853" w:rsidRPr="0069266F" w:rsidRDefault="003C5632" w:rsidP="003C5632">
            <w:pPr>
              <w:ind w:lef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5632">
              <w:rPr>
                <w:rFonts w:ascii="Arial" w:hAnsi="Arial" w:cs="Arial"/>
                <w:b/>
                <w:bCs/>
                <w:sz w:val="22"/>
                <w:szCs w:val="22"/>
              </w:rPr>
              <w:t>A,I</w:t>
            </w:r>
          </w:p>
        </w:tc>
      </w:tr>
      <w:tr w:rsidR="00C90853" w:rsidRPr="0069266F" w14:paraId="0EA7DE34" w14:textId="77777777" w:rsidTr="009C5733">
        <w:trPr>
          <w:trHeight w:val="2530"/>
        </w:trPr>
        <w:tc>
          <w:tcPr>
            <w:tcW w:w="924" w:type="pct"/>
            <w:vAlign w:val="center"/>
          </w:tcPr>
          <w:p w14:paraId="6C03FCB6" w14:textId="77777777" w:rsidR="00C90853" w:rsidRPr="0069266F" w:rsidRDefault="00C90853" w:rsidP="003C5632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69266F">
              <w:rPr>
                <w:rFonts w:cs="Arial"/>
                <w:b/>
                <w:sz w:val="22"/>
                <w:szCs w:val="22"/>
              </w:rPr>
              <w:t xml:space="preserve">Communication and </w:t>
            </w:r>
          </w:p>
          <w:p w14:paraId="7002C401" w14:textId="77777777" w:rsidR="00C90853" w:rsidRPr="0069266F" w:rsidRDefault="00354781" w:rsidP="003C5632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69266F">
              <w:rPr>
                <w:rFonts w:cs="Arial"/>
                <w:b/>
                <w:sz w:val="22"/>
                <w:szCs w:val="22"/>
              </w:rPr>
              <w:t>R</w:t>
            </w:r>
            <w:r w:rsidR="00C90853" w:rsidRPr="0069266F">
              <w:rPr>
                <w:rFonts w:cs="Arial"/>
                <w:b/>
                <w:sz w:val="22"/>
                <w:szCs w:val="22"/>
              </w:rPr>
              <w:t xml:space="preserve">elationship skills </w:t>
            </w:r>
          </w:p>
        </w:tc>
        <w:tc>
          <w:tcPr>
            <w:tcW w:w="2362" w:type="pct"/>
            <w:vAlign w:val="center"/>
          </w:tcPr>
          <w:p w14:paraId="2D60C3DF" w14:textId="77777777" w:rsidR="00482D8A" w:rsidRDefault="00482D8A" w:rsidP="003C5632">
            <w:pPr>
              <w:ind w:left="38"/>
            </w:pPr>
            <w:r>
              <w:t xml:space="preserve">Ability to work within a multi-professional team, often presenting and receiving complex information. </w:t>
            </w:r>
          </w:p>
          <w:p w14:paraId="66BC6F19" w14:textId="77777777" w:rsidR="00482D8A" w:rsidRDefault="00482D8A" w:rsidP="003C5632">
            <w:pPr>
              <w:ind w:left="38"/>
            </w:pPr>
          </w:p>
          <w:p w14:paraId="039021AA" w14:textId="77777777" w:rsidR="00482D8A" w:rsidRDefault="00482D8A" w:rsidP="003C5632">
            <w:pPr>
              <w:ind w:left="38"/>
            </w:pPr>
            <w:r>
              <w:t xml:space="preserve">Negotiating and influencing skills. </w:t>
            </w:r>
          </w:p>
          <w:p w14:paraId="75209D5D" w14:textId="77777777" w:rsidR="00482D8A" w:rsidRDefault="00482D8A" w:rsidP="003C5632">
            <w:pPr>
              <w:ind w:left="38"/>
            </w:pPr>
          </w:p>
          <w:p w14:paraId="203C1C32" w14:textId="77777777" w:rsidR="00482D8A" w:rsidRDefault="00482D8A" w:rsidP="003C5632">
            <w:pPr>
              <w:ind w:left="38"/>
            </w:pPr>
            <w:r>
              <w:t xml:space="preserve">Ability to work independently and within a team. </w:t>
            </w:r>
          </w:p>
          <w:p w14:paraId="06205CED" w14:textId="77777777" w:rsidR="00482D8A" w:rsidRDefault="00482D8A" w:rsidP="003C5632">
            <w:pPr>
              <w:ind w:left="38"/>
            </w:pPr>
          </w:p>
          <w:p w14:paraId="78CF2AF9" w14:textId="77777777" w:rsidR="00482D8A" w:rsidRDefault="00482D8A" w:rsidP="003C5632">
            <w:pPr>
              <w:ind w:left="38"/>
            </w:pPr>
            <w:r>
              <w:t xml:space="preserve">Assertiveness skills and the ability to deal with interpersonal conflict. </w:t>
            </w:r>
          </w:p>
          <w:p w14:paraId="13201B60" w14:textId="77777777" w:rsidR="00482D8A" w:rsidRDefault="00482D8A" w:rsidP="003C5632">
            <w:pPr>
              <w:ind w:left="38"/>
            </w:pPr>
          </w:p>
          <w:p w14:paraId="55D26572" w14:textId="77777777" w:rsidR="00482D8A" w:rsidRDefault="00482D8A" w:rsidP="003C5632">
            <w:pPr>
              <w:ind w:left="38"/>
            </w:pPr>
            <w:r>
              <w:t xml:space="preserve">Ability to adapt communication styles that facilitate building honest &amp; trusting partnerships with patients, families, &amp; carers. </w:t>
            </w:r>
          </w:p>
          <w:p w14:paraId="78694CD3" w14:textId="77777777" w:rsidR="00482D8A" w:rsidRDefault="00482D8A" w:rsidP="003C5632">
            <w:pPr>
              <w:ind w:left="38"/>
            </w:pPr>
          </w:p>
          <w:p w14:paraId="5738C5ED" w14:textId="038AA1AE" w:rsidR="00C90853" w:rsidRPr="003C615E" w:rsidRDefault="00482D8A" w:rsidP="003C5632">
            <w:pPr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  <w:r>
              <w:t>Ability to accept constructive feedback &amp; teaching from a variety of sources.</w:t>
            </w:r>
          </w:p>
        </w:tc>
        <w:tc>
          <w:tcPr>
            <w:tcW w:w="926" w:type="pct"/>
            <w:vAlign w:val="center"/>
          </w:tcPr>
          <w:p w14:paraId="380E0B1C" w14:textId="556CE891" w:rsidR="00C90853" w:rsidRPr="003C615E" w:rsidRDefault="00482D8A" w:rsidP="003C5632">
            <w:pPr>
              <w:tabs>
                <w:tab w:val="num" w:pos="39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t>Evidence of conflict management.</w:t>
            </w:r>
          </w:p>
        </w:tc>
        <w:tc>
          <w:tcPr>
            <w:tcW w:w="788" w:type="pct"/>
            <w:vAlign w:val="center"/>
          </w:tcPr>
          <w:p w14:paraId="0DCD0E3C" w14:textId="2BBA7065" w:rsidR="00C90853" w:rsidRPr="0069266F" w:rsidRDefault="003C5632" w:rsidP="003C5632">
            <w:pPr>
              <w:ind w:lef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5632">
              <w:rPr>
                <w:rFonts w:ascii="Arial" w:hAnsi="Arial" w:cs="Arial"/>
                <w:b/>
                <w:bCs/>
                <w:sz w:val="22"/>
                <w:szCs w:val="22"/>
              </w:rPr>
              <w:t>A,I</w:t>
            </w:r>
          </w:p>
        </w:tc>
      </w:tr>
      <w:tr w:rsidR="00C90853" w:rsidRPr="0069266F" w14:paraId="367457C6" w14:textId="77777777" w:rsidTr="009C5733">
        <w:trPr>
          <w:trHeight w:val="2530"/>
        </w:trPr>
        <w:tc>
          <w:tcPr>
            <w:tcW w:w="924" w:type="pct"/>
            <w:vAlign w:val="center"/>
          </w:tcPr>
          <w:p w14:paraId="59043287" w14:textId="77777777" w:rsidR="00C90853" w:rsidRPr="0069266F" w:rsidRDefault="00C90853" w:rsidP="003C5632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69266F">
              <w:rPr>
                <w:rFonts w:cs="Arial"/>
                <w:b/>
                <w:sz w:val="22"/>
                <w:szCs w:val="22"/>
              </w:rPr>
              <w:lastRenderedPageBreak/>
              <w:t xml:space="preserve">Analytical and Judgement </w:t>
            </w:r>
          </w:p>
          <w:p w14:paraId="11134362" w14:textId="77777777" w:rsidR="00C90853" w:rsidRPr="0069266F" w:rsidRDefault="00C90853" w:rsidP="003C5632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69266F">
              <w:rPr>
                <w:rFonts w:cs="Arial"/>
                <w:b/>
                <w:sz w:val="22"/>
                <w:szCs w:val="22"/>
              </w:rPr>
              <w:t>skills</w:t>
            </w:r>
          </w:p>
        </w:tc>
        <w:tc>
          <w:tcPr>
            <w:tcW w:w="2362" w:type="pct"/>
            <w:vAlign w:val="center"/>
          </w:tcPr>
          <w:p w14:paraId="1E725B20" w14:textId="77777777" w:rsidR="00482D8A" w:rsidRDefault="00482D8A" w:rsidP="003C5632">
            <w:r>
              <w:t xml:space="preserve">Ability to respond to, prioritise and analyse complex undifferentiated and undiagnosed health conditions and ensure that effective interventions are actioned in a safe and timely manner. </w:t>
            </w:r>
          </w:p>
          <w:p w14:paraId="4657A96C" w14:textId="77777777" w:rsidR="00482D8A" w:rsidRDefault="00482D8A" w:rsidP="003C5632"/>
          <w:p w14:paraId="4F7ECA12" w14:textId="77777777" w:rsidR="00482D8A" w:rsidRDefault="00482D8A" w:rsidP="003C5632">
            <w:r>
              <w:t xml:space="preserve">Ability to deal effectively with clinical issues within defined procedures and guidelines. </w:t>
            </w:r>
          </w:p>
          <w:p w14:paraId="7BECBD40" w14:textId="77777777" w:rsidR="00482D8A" w:rsidRDefault="00482D8A" w:rsidP="003C5632"/>
          <w:p w14:paraId="62324A63" w14:textId="77777777" w:rsidR="00482D8A" w:rsidRDefault="00482D8A" w:rsidP="003C5632">
            <w:r>
              <w:t xml:space="preserve">Ability to work with undifferentiated and undiagnosed healthcare problems. </w:t>
            </w:r>
          </w:p>
          <w:p w14:paraId="0546047B" w14:textId="77777777" w:rsidR="00482D8A" w:rsidRDefault="00482D8A" w:rsidP="003C5632"/>
          <w:p w14:paraId="63252E0B" w14:textId="77777777" w:rsidR="00482D8A" w:rsidRDefault="00482D8A" w:rsidP="003C5632">
            <w:r>
              <w:t xml:space="preserve">Participation in research and audit projects. </w:t>
            </w:r>
          </w:p>
          <w:p w14:paraId="344F7A75" w14:textId="77777777" w:rsidR="00482D8A" w:rsidRDefault="00482D8A" w:rsidP="003C5632"/>
          <w:p w14:paraId="6B989B54" w14:textId="24643B9B" w:rsidR="003C615E" w:rsidRPr="003C615E" w:rsidRDefault="00482D8A" w:rsidP="003C5632">
            <w:pPr>
              <w:rPr>
                <w:rFonts w:ascii="Arial" w:hAnsi="Arial" w:cs="Arial"/>
                <w:sz w:val="22"/>
                <w:szCs w:val="22"/>
              </w:rPr>
            </w:pPr>
            <w:r>
              <w:t>Active involvement in organisational operational management.</w:t>
            </w:r>
          </w:p>
        </w:tc>
        <w:tc>
          <w:tcPr>
            <w:tcW w:w="926" w:type="pct"/>
            <w:vAlign w:val="center"/>
          </w:tcPr>
          <w:p w14:paraId="415B05F5" w14:textId="77777777" w:rsidR="00482D8A" w:rsidRDefault="00482D8A" w:rsidP="00482D8A">
            <w:pPr>
              <w:tabs>
                <w:tab w:val="num" w:pos="395"/>
              </w:tabs>
            </w:pPr>
            <w:r>
              <w:t xml:space="preserve">Leadership in research or audit projects. </w:t>
            </w:r>
          </w:p>
          <w:p w14:paraId="16F29EEB" w14:textId="77777777" w:rsidR="00482D8A" w:rsidRDefault="00482D8A" w:rsidP="00482D8A">
            <w:pPr>
              <w:tabs>
                <w:tab w:val="num" w:pos="395"/>
              </w:tabs>
            </w:pPr>
          </w:p>
          <w:p w14:paraId="588BDC6D" w14:textId="5C006A15" w:rsidR="00C90853" w:rsidRPr="003C615E" w:rsidRDefault="00482D8A" w:rsidP="00482D8A">
            <w:pPr>
              <w:tabs>
                <w:tab w:val="num" w:pos="395"/>
              </w:tabs>
              <w:rPr>
                <w:rFonts w:ascii="Arial" w:hAnsi="Arial" w:cs="Arial"/>
                <w:sz w:val="22"/>
                <w:szCs w:val="22"/>
              </w:rPr>
            </w:pPr>
            <w:r>
              <w:t>Involvement in the investigation of serious clinical incidents.</w:t>
            </w:r>
          </w:p>
        </w:tc>
        <w:tc>
          <w:tcPr>
            <w:tcW w:w="788" w:type="pct"/>
            <w:vAlign w:val="center"/>
          </w:tcPr>
          <w:p w14:paraId="089425A1" w14:textId="2BF4402B" w:rsidR="00C90853" w:rsidRPr="0069266F" w:rsidRDefault="003C5632" w:rsidP="003C5632">
            <w:pPr>
              <w:ind w:lef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5632">
              <w:rPr>
                <w:rFonts w:ascii="Arial" w:hAnsi="Arial" w:cs="Arial"/>
                <w:b/>
                <w:bCs/>
                <w:sz w:val="22"/>
                <w:szCs w:val="22"/>
              </w:rPr>
              <w:t>A,I</w:t>
            </w:r>
          </w:p>
        </w:tc>
      </w:tr>
      <w:tr w:rsidR="00C90853" w:rsidRPr="0069266F" w14:paraId="02CA4DB1" w14:textId="77777777" w:rsidTr="009C5733">
        <w:trPr>
          <w:trHeight w:val="2530"/>
        </w:trPr>
        <w:tc>
          <w:tcPr>
            <w:tcW w:w="924" w:type="pct"/>
            <w:vAlign w:val="center"/>
          </w:tcPr>
          <w:p w14:paraId="4AE1DB23" w14:textId="77777777" w:rsidR="00C90853" w:rsidRPr="0069266F" w:rsidRDefault="00C90853" w:rsidP="003C5632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266F">
              <w:rPr>
                <w:rFonts w:ascii="Arial" w:hAnsi="Arial" w:cs="Arial"/>
                <w:sz w:val="22"/>
                <w:szCs w:val="22"/>
              </w:rPr>
              <w:t>Planning and organisation skills</w:t>
            </w:r>
          </w:p>
        </w:tc>
        <w:tc>
          <w:tcPr>
            <w:tcW w:w="2362" w:type="pct"/>
            <w:vAlign w:val="center"/>
          </w:tcPr>
          <w:p w14:paraId="06ED8CDC" w14:textId="77777777" w:rsidR="00482D8A" w:rsidRDefault="00482D8A" w:rsidP="003C5632">
            <w:r>
              <w:t xml:space="preserve">Ability to provide education, and complete research and audit. </w:t>
            </w:r>
          </w:p>
          <w:p w14:paraId="07028515" w14:textId="77777777" w:rsidR="00482D8A" w:rsidRDefault="00482D8A" w:rsidP="003C5632"/>
          <w:p w14:paraId="64CC219B" w14:textId="77777777" w:rsidR="00482D8A" w:rsidRDefault="00482D8A" w:rsidP="003C5632">
            <w:r>
              <w:t xml:space="preserve">Adaptability according to the needs of the patient/s and organisation. </w:t>
            </w:r>
          </w:p>
          <w:p w14:paraId="4AC884F7" w14:textId="77777777" w:rsidR="00482D8A" w:rsidRDefault="00482D8A" w:rsidP="003C5632"/>
          <w:p w14:paraId="22672364" w14:textId="77777777" w:rsidR="00482D8A" w:rsidRDefault="00482D8A" w:rsidP="003C5632">
            <w:r>
              <w:t xml:space="preserve">Self-motivation with evidence of efficient time and deadline management. </w:t>
            </w:r>
          </w:p>
          <w:p w14:paraId="57AEFFDB" w14:textId="77777777" w:rsidR="00482D8A" w:rsidRDefault="00482D8A" w:rsidP="003C5632"/>
          <w:p w14:paraId="10C96DAF" w14:textId="77777777" w:rsidR="00482D8A" w:rsidRDefault="00482D8A" w:rsidP="003C5632">
            <w:r>
              <w:t xml:space="preserve">Ability to identify learning opportunities and organise own learning and development. </w:t>
            </w:r>
          </w:p>
          <w:p w14:paraId="754E3A69" w14:textId="77777777" w:rsidR="00482D8A" w:rsidRDefault="00482D8A" w:rsidP="003C5632"/>
          <w:p w14:paraId="55A09A5E" w14:textId="1A818168" w:rsidR="00F021EE" w:rsidRPr="003C615E" w:rsidRDefault="00482D8A" w:rsidP="003C5632">
            <w:pPr>
              <w:rPr>
                <w:rFonts w:ascii="Arial" w:hAnsi="Arial" w:cs="Arial"/>
                <w:sz w:val="22"/>
                <w:szCs w:val="22"/>
              </w:rPr>
            </w:pPr>
            <w:r>
              <w:t>Ability to schedule work commitments across the four pillars of advanced practice with CPD &amp; relevant academic workloads</w:t>
            </w:r>
          </w:p>
        </w:tc>
        <w:tc>
          <w:tcPr>
            <w:tcW w:w="926" w:type="pct"/>
            <w:vAlign w:val="center"/>
          </w:tcPr>
          <w:p w14:paraId="0D4EDB06" w14:textId="1D8EB046" w:rsidR="00C90853" w:rsidRPr="0069266F" w:rsidRDefault="00C90853" w:rsidP="00401BFE">
            <w:pPr>
              <w:tabs>
                <w:tab w:val="num" w:pos="395"/>
              </w:tabs>
              <w:ind w:left="39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2535249C" w14:textId="17060C3A" w:rsidR="00C90853" w:rsidRPr="0069266F" w:rsidRDefault="003C5632" w:rsidP="003C5632">
            <w:pPr>
              <w:ind w:lef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5632">
              <w:rPr>
                <w:rFonts w:ascii="Arial" w:hAnsi="Arial" w:cs="Arial"/>
                <w:b/>
                <w:bCs/>
                <w:sz w:val="22"/>
                <w:szCs w:val="22"/>
              </w:rPr>
              <w:t>A,I</w:t>
            </w:r>
          </w:p>
        </w:tc>
      </w:tr>
      <w:tr w:rsidR="00C90853" w:rsidRPr="0069266F" w14:paraId="4664F4BF" w14:textId="77777777" w:rsidTr="009C5733">
        <w:trPr>
          <w:trHeight w:val="2530"/>
        </w:trPr>
        <w:tc>
          <w:tcPr>
            <w:tcW w:w="924" w:type="pct"/>
            <w:vAlign w:val="center"/>
          </w:tcPr>
          <w:p w14:paraId="26132AB0" w14:textId="77777777" w:rsidR="00C90853" w:rsidRPr="0069266F" w:rsidRDefault="00C90853" w:rsidP="003C56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66F">
              <w:rPr>
                <w:rFonts w:ascii="Arial" w:hAnsi="Arial" w:cs="Arial"/>
                <w:b/>
                <w:sz w:val="22"/>
                <w:szCs w:val="22"/>
              </w:rPr>
              <w:lastRenderedPageBreak/>
              <w:t>Physical skills</w:t>
            </w:r>
          </w:p>
        </w:tc>
        <w:tc>
          <w:tcPr>
            <w:tcW w:w="2362" w:type="pct"/>
            <w:vAlign w:val="center"/>
          </w:tcPr>
          <w:p w14:paraId="1475BED4" w14:textId="77777777" w:rsidR="00482D8A" w:rsidRDefault="00482D8A" w:rsidP="003C5632">
            <w:r>
              <w:t xml:space="preserve">Ability to undertake the required clinical duties and procedures. </w:t>
            </w:r>
          </w:p>
          <w:p w14:paraId="555667DB" w14:textId="77777777" w:rsidR="00482D8A" w:rsidRDefault="00482D8A" w:rsidP="003C5632"/>
          <w:p w14:paraId="09D7C8CA" w14:textId="77777777" w:rsidR="00482D8A" w:rsidRDefault="00482D8A" w:rsidP="003C5632">
            <w:r>
              <w:t xml:space="preserve">Ability to manoeuver patients and perform clinical examinations as required. </w:t>
            </w:r>
          </w:p>
          <w:p w14:paraId="1B82CB89" w14:textId="77777777" w:rsidR="00482D8A" w:rsidRDefault="00482D8A" w:rsidP="003C5632"/>
          <w:p w14:paraId="48595BEF" w14:textId="363E9FBC" w:rsidR="00C90853" w:rsidRPr="003C615E" w:rsidRDefault="00482D8A" w:rsidP="003C5632">
            <w:pPr>
              <w:rPr>
                <w:rFonts w:ascii="Arial" w:hAnsi="Arial" w:cs="Arial"/>
                <w:sz w:val="22"/>
                <w:szCs w:val="22"/>
              </w:rPr>
            </w:pPr>
            <w:r>
              <w:t>Ability to undertake skills involving computers and other equipment.</w:t>
            </w:r>
          </w:p>
        </w:tc>
        <w:tc>
          <w:tcPr>
            <w:tcW w:w="926" w:type="pct"/>
            <w:vAlign w:val="center"/>
          </w:tcPr>
          <w:p w14:paraId="2728C0EF" w14:textId="42522355" w:rsidR="00C90853" w:rsidRPr="0069266F" w:rsidRDefault="00C90853" w:rsidP="003C5632">
            <w:pPr>
              <w:tabs>
                <w:tab w:val="num" w:pos="395"/>
              </w:tabs>
              <w:ind w:left="39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617E53E2" w14:textId="266C71EC" w:rsidR="00B84928" w:rsidRDefault="003C5632" w:rsidP="003C5632">
            <w:pPr>
              <w:ind w:lef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5632">
              <w:rPr>
                <w:rFonts w:ascii="Arial" w:hAnsi="Arial" w:cs="Arial"/>
                <w:b/>
                <w:bCs/>
                <w:sz w:val="22"/>
                <w:szCs w:val="22"/>
              </w:rPr>
              <w:t>A,I</w:t>
            </w:r>
          </w:p>
          <w:p w14:paraId="606936F5" w14:textId="77777777" w:rsidR="00B84928" w:rsidRP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54697" w14:textId="77777777" w:rsidR="00B84928" w:rsidRP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1574C" w14:textId="77777777" w:rsidR="00B84928" w:rsidRP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BB825" w14:textId="77777777" w:rsidR="00B84928" w:rsidRP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5F7E5D" w14:textId="77777777" w:rsidR="00B84928" w:rsidRP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25824" w14:textId="77777777" w:rsidR="00B84928" w:rsidRP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B3B36" w14:textId="0C7C5F15" w:rsid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13CC4" w14:textId="77777777" w:rsidR="00B84928" w:rsidRP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64DC9" w14:textId="77777777" w:rsidR="00B84928" w:rsidRP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A029E" w14:textId="77777777" w:rsidR="00B84928" w:rsidRP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861CD" w14:textId="70C366C6" w:rsidR="00B84928" w:rsidRDefault="00B84928" w:rsidP="00B849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AB20B" w14:textId="77777777" w:rsidR="00C90853" w:rsidRPr="00B84928" w:rsidRDefault="00C90853" w:rsidP="00B849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853" w:rsidRPr="0069266F" w14:paraId="335F698A" w14:textId="77777777" w:rsidTr="009C5733">
        <w:trPr>
          <w:trHeight w:val="2530"/>
        </w:trPr>
        <w:tc>
          <w:tcPr>
            <w:tcW w:w="924" w:type="pct"/>
            <w:vAlign w:val="center"/>
          </w:tcPr>
          <w:p w14:paraId="2A0E0F97" w14:textId="77777777" w:rsidR="00C90853" w:rsidRPr="003C615E" w:rsidRDefault="00C90853" w:rsidP="003C5632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615E">
              <w:rPr>
                <w:rFonts w:ascii="Arial" w:hAnsi="Arial" w:cs="Arial"/>
                <w:sz w:val="22"/>
                <w:szCs w:val="22"/>
              </w:rPr>
              <w:t xml:space="preserve">Other requirements specific to the role </w:t>
            </w:r>
            <w:r w:rsidRPr="003C615E">
              <w:rPr>
                <w:rFonts w:ascii="Arial" w:hAnsi="Arial" w:cs="Arial"/>
                <w:b w:val="0"/>
                <w:sz w:val="22"/>
                <w:szCs w:val="22"/>
              </w:rPr>
              <w:t>(e.g. be able to work shifts/on call)</w:t>
            </w:r>
          </w:p>
        </w:tc>
        <w:tc>
          <w:tcPr>
            <w:tcW w:w="2362" w:type="pct"/>
            <w:vAlign w:val="center"/>
          </w:tcPr>
          <w:p w14:paraId="5D5F7B87" w14:textId="77777777" w:rsidR="00482D8A" w:rsidRDefault="00482D8A" w:rsidP="003C5632">
            <w:r>
              <w:t xml:space="preserve">Flexibility in working patterns and practices. </w:t>
            </w:r>
          </w:p>
          <w:p w14:paraId="71A9AA01" w14:textId="77777777" w:rsidR="00482D8A" w:rsidRDefault="00482D8A" w:rsidP="003C5632"/>
          <w:p w14:paraId="3F29BB82" w14:textId="3312C203" w:rsidR="00C90853" w:rsidRPr="003C615E" w:rsidRDefault="00482D8A" w:rsidP="003C563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t>Ability to support colleagues, patients, families and carers in a variety of circumstances, sometimes distressing.</w:t>
            </w:r>
          </w:p>
        </w:tc>
        <w:tc>
          <w:tcPr>
            <w:tcW w:w="926" w:type="pct"/>
            <w:vAlign w:val="center"/>
          </w:tcPr>
          <w:p w14:paraId="3F0B30A9" w14:textId="6D78FAA4" w:rsidR="00C90853" w:rsidRPr="0069266F" w:rsidRDefault="00C90853" w:rsidP="003C5632">
            <w:pPr>
              <w:tabs>
                <w:tab w:val="num" w:pos="395"/>
              </w:tabs>
              <w:ind w:left="39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2B569358" w14:textId="3F50D275" w:rsidR="00C90853" w:rsidRPr="0069266F" w:rsidRDefault="003C5632" w:rsidP="003C5632">
            <w:pPr>
              <w:ind w:lef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5632">
              <w:rPr>
                <w:rFonts w:ascii="Arial" w:hAnsi="Arial" w:cs="Arial"/>
                <w:b/>
                <w:bCs/>
                <w:sz w:val="22"/>
                <w:szCs w:val="22"/>
              </w:rPr>
              <w:t>A,I</w:t>
            </w:r>
          </w:p>
        </w:tc>
      </w:tr>
    </w:tbl>
    <w:p w14:paraId="0ECFD303" w14:textId="77777777" w:rsidR="004A284D" w:rsidRPr="0069266F" w:rsidRDefault="004A284D" w:rsidP="004A284D">
      <w:pPr>
        <w:rPr>
          <w:rFonts w:ascii="Arial" w:hAnsi="Arial" w:cs="Arial"/>
        </w:rPr>
      </w:pPr>
    </w:p>
    <w:sectPr w:rsidR="004A284D" w:rsidRPr="0069266F" w:rsidSect="00AF068F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321" w:right="1440" w:bottom="552" w:left="1440" w:header="720" w:footer="13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69435" w14:textId="77777777" w:rsidR="006A30EF" w:rsidRDefault="006A30EF" w:rsidP="00F947F1">
      <w:r>
        <w:separator/>
      </w:r>
    </w:p>
  </w:endnote>
  <w:endnote w:type="continuationSeparator" w:id="0">
    <w:p w14:paraId="050BAD49" w14:textId="77777777" w:rsidR="006A30EF" w:rsidRDefault="006A30EF" w:rsidP="00F9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 A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73EA3" w14:textId="1ABAE99B" w:rsidR="00B84928" w:rsidRDefault="00B84928">
    <w:pPr>
      <w:pStyle w:val="Footer"/>
    </w:pPr>
    <w:r>
      <w:rPr>
        <w:rFonts w:cs="Arial"/>
        <w:noProof/>
        <w:sz w:val="20"/>
        <w:lang w:eastAsia="en-GB"/>
      </w:rPr>
      <w:drawing>
        <wp:anchor distT="0" distB="0" distL="114300" distR="114300" simplePos="0" relativeHeight="251673088" behindDoc="0" locked="0" layoutInCell="1" allowOverlap="1" wp14:anchorId="0FA0927D" wp14:editId="29689A7C">
          <wp:simplePos x="0" y="0"/>
          <wp:positionH relativeFrom="column">
            <wp:posOffset>-1105668</wp:posOffset>
          </wp:positionH>
          <wp:positionV relativeFrom="paragraph">
            <wp:posOffset>-69069</wp:posOffset>
          </wp:positionV>
          <wp:extent cx="12549434" cy="1130255"/>
          <wp:effectExtent l="0" t="0" r="0" b="0"/>
          <wp:wrapNone/>
          <wp:docPr id="1" name="Picture 1" descr="A blue object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512718" name="Picture 1" descr="A blue object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9434" cy="113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9F75" w14:textId="5B4F5C12" w:rsidR="00780196" w:rsidRDefault="00B84928" w:rsidP="00632B73">
    <w:pPr>
      <w:pStyle w:val="Footer"/>
      <w:jc w:val="right"/>
    </w:pPr>
    <w:r>
      <w:rPr>
        <w:rFonts w:cs="Arial"/>
        <w:noProof/>
        <w:sz w:val="20"/>
        <w:lang w:eastAsia="en-GB"/>
      </w:rPr>
      <w:drawing>
        <wp:anchor distT="0" distB="0" distL="114300" distR="114300" simplePos="0" relativeHeight="251671040" behindDoc="0" locked="0" layoutInCell="1" allowOverlap="1" wp14:anchorId="0E8C17ED" wp14:editId="2E09FA60">
          <wp:simplePos x="0" y="0"/>
          <wp:positionH relativeFrom="page">
            <wp:align>left</wp:align>
          </wp:positionH>
          <wp:positionV relativeFrom="paragraph">
            <wp:posOffset>1847</wp:posOffset>
          </wp:positionV>
          <wp:extent cx="12376785" cy="1130255"/>
          <wp:effectExtent l="0" t="0" r="0" b="0"/>
          <wp:wrapNone/>
          <wp:docPr id="6" name="Picture 1" descr="A blue object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512718" name="Picture 1" descr="A blue object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785" cy="113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D758" w14:textId="77777777" w:rsidR="006A30EF" w:rsidRDefault="006A30EF" w:rsidP="00F947F1">
      <w:r>
        <w:separator/>
      </w:r>
    </w:p>
  </w:footnote>
  <w:footnote w:type="continuationSeparator" w:id="0">
    <w:p w14:paraId="75F29A3E" w14:textId="77777777" w:rsidR="006A30EF" w:rsidRDefault="006A30EF" w:rsidP="00F9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314A" w14:textId="241567D3" w:rsidR="000D7047" w:rsidRDefault="000D70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136" behindDoc="0" locked="0" layoutInCell="1" allowOverlap="1" wp14:anchorId="643CCD76" wp14:editId="790EFD52">
          <wp:simplePos x="0" y="0"/>
          <wp:positionH relativeFrom="column">
            <wp:posOffset>8039100</wp:posOffset>
          </wp:positionH>
          <wp:positionV relativeFrom="paragraph">
            <wp:posOffset>-254000</wp:posOffset>
          </wp:positionV>
          <wp:extent cx="1389600" cy="655200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ttingham University Hospitals NHS Trust – RGB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8B2D" w14:textId="77777777" w:rsidR="00780196" w:rsidRDefault="007801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44FEAF14" wp14:editId="789D7026">
          <wp:simplePos x="0" y="0"/>
          <wp:positionH relativeFrom="column">
            <wp:posOffset>7932346</wp:posOffset>
          </wp:positionH>
          <wp:positionV relativeFrom="paragraph">
            <wp:posOffset>-259242</wp:posOffset>
          </wp:positionV>
          <wp:extent cx="1389600" cy="655200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ttingham University Hospitals NHS Trust – RGB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279"/>
    <w:multiLevelType w:val="hybridMultilevel"/>
    <w:tmpl w:val="707E0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26D"/>
    <w:multiLevelType w:val="hybridMultilevel"/>
    <w:tmpl w:val="D2C68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A27"/>
    <w:multiLevelType w:val="hybridMultilevel"/>
    <w:tmpl w:val="45B6D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15F"/>
    <w:multiLevelType w:val="hybridMultilevel"/>
    <w:tmpl w:val="E5CA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2073"/>
    <w:multiLevelType w:val="hybridMultilevel"/>
    <w:tmpl w:val="460EEB8C"/>
    <w:lvl w:ilvl="0" w:tplc="CC4AE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2C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680F"/>
    <w:multiLevelType w:val="hybridMultilevel"/>
    <w:tmpl w:val="5ABE7F52"/>
    <w:lvl w:ilvl="0" w:tplc="1486CED0">
      <w:start w:val="1"/>
      <w:numFmt w:val="bullet"/>
      <w:pStyle w:val="BulletedText"/>
      <w:lvlText w:val=""/>
      <w:lvlJc w:val="left"/>
      <w:pPr>
        <w:ind w:left="312" w:hanging="170"/>
      </w:pPr>
      <w:rPr>
        <w:rFonts w:ascii="Symbol" w:hAnsi="Symbol" w:hint="default"/>
        <w:color w:val="0072C6"/>
        <w:ker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76B0"/>
    <w:multiLevelType w:val="hybridMultilevel"/>
    <w:tmpl w:val="33B4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1177"/>
    <w:multiLevelType w:val="hybridMultilevel"/>
    <w:tmpl w:val="809C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10D1"/>
    <w:multiLevelType w:val="hybridMultilevel"/>
    <w:tmpl w:val="C054C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05EE"/>
    <w:multiLevelType w:val="hybridMultilevel"/>
    <w:tmpl w:val="68E0DD60"/>
    <w:lvl w:ilvl="0" w:tplc="CC4AE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2C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4EE2"/>
    <w:multiLevelType w:val="hybridMultilevel"/>
    <w:tmpl w:val="D512A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508CE"/>
    <w:multiLevelType w:val="hybridMultilevel"/>
    <w:tmpl w:val="CB727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2EF3"/>
    <w:multiLevelType w:val="hybridMultilevel"/>
    <w:tmpl w:val="990C0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5144B"/>
    <w:multiLevelType w:val="hybridMultilevel"/>
    <w:tmpl w:val="39C80B9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1053792"/>
    <w:multiLevelType w:val="hybridMultilevel"/>
    <w:tmpl w:val="19A4F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C27A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249D5"/>
    <w:multiLevelType w:val="hybridMultilevel"/>
    <w:tmpl w:val="0DC0E4CE"/>
    <w:lvl w:ilvl="0" w:tplc="0D0A83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72C6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E397B"/>
    <w:multiLevelType w:val="hybridMultilevel"/>
    <w:tmpl w:val="A1EA0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9287E"/>
    <w:multiLevelType w:val="hybridMultilevel"/>
    <w:tmpl w:val="A718F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568D"/>
    <w:multiLevelType w:val="hybridMultilevel"/>
    <w:tmpl w:val="C2362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8"/>
  </w:num>
  <w:num w:numId="10">
    <w:abstractNumId w:val="10"/>
  </w:num>
  <w:num w:numId="11">
    <w:abstractNumId w:val="1"/>
  </w:num>
  <w:num w:numId="12">
    <w:abstractNumId w:val="17"/>
  </w:num>
  <w:num w:numId="13">
    <w:abstractNumId w:val="14"/>
  </w:num>
  <w:num w:numId="14">
    <w:abstractNumId w:val="13"/>
  </w:num>
  <w:num w:numId="15">
    <w:abstractNumId w:val="3"/>
  </w:num>
  <w:num w:numId="16">
    <w:abstractNumId w:val="0"/>
  </w:num>
  <w:num w:numId="17">
    <w:abstractNumId w:val="12"/>
  </w:num>
  <w:num w:numId="18">
    <w:abstractNumId w:val="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F1"/>
    <w:rsid w:val="00005CA3"/>
    <w:rsid w:val="00007724"/>
    <w:rsid w:val="00034950"/>
    <w:rsid w:val="00045100"/>
    <w:rsid w:val="0006700D"/>
    <w:rsid w:val="00077476"/>
    <w:rsid w:val="00086A3B"/>
    <w:rsid w:val="000A5748"/>
    <w:rsid w:val="000B73E6"/>
    <w:rsid w:val="000D7047"/>
    <w:rsid w:val="000E0EE1"/>
    <w:rsid w:val="00116186"/>
    <w:rsid w:val="001215BC"/>
    <w:rsid w:val="001435E6"/>
    <w:rsid w:val="001516E2"/>
    <w:rsid w:val="001F76C6"/>
    <w:rsid w:val="00212C87"/>
    <w:rsid w:val="00216EF0"/>
    <w:rsid w:val="002259BC"/>
    <w:rsid w:val="002348A8"/>
    <w:rsid w:val="00251D36"/>
    <w:rsid w:val="00256F1A"/>
    <w:rsid w:val="002D3A4F"/>
    <w:rsid w:val="002F1E2C"/>
    <w:rsid w:val="00310E39"/>
    <w:rsid w:val="00335681"/>
    <w:rsid w:val="003401EF"/>
    <w:rsid w:val="00354781"/>
    <w:rsid w:val="00356119"/>
    <w:rsid w:val="00370BC6"/>
    <w:rsid w:val="003C5632"/>
    <w:rsid w:val="003C615E"/>
    <w:rsid w:val="003E19D5"/>
    <w:rsid w:val="00401BFE"/>
    <w:rsid w:val="00437C54"/>
    <w:rsid w:val="00482D8A"/>
    <w:rsid w:val="004A284D"/>
    <w:rsid w:val="004E142F"/>
    <w:rsid w:val="004E5534"/>
    <w:rsid w:val="005B61D5"/>
    <w:rsid w:val="005F5457"/>
    <w:rsid w:val="00603F40"/>
    <w:rsid w:val="00625777"/>
    <w:rsid w:val="00632B73"/>
    <w:rsid w:val="00685FCA"/>
    <w:rsid w:val="0069266F"/>
    <w:rsid w:val="006A30EF"/>
    <w:rsid w:val="006A7AE8"/>
    <w:rsid w:val="006C22E3"/>
    <w:rsid w:val="006C2304"/>
    <w:rsid w:val="006D095A"/>
    <w:rsid w:val="006E2278"/>
    <w:rsid w:val="00725214"/>
    <w:rsid w:val="00736EC1"/>
    <w:rsid w:val="00780196"/>
    <w:rsid w:val="007872F0"/>
    <w:rsid w:val="0079176B"/>
    <w:rsid w:val="007C4B31"/>
    <w:rsid w:val="0080353E"/>
    <w:rsid w:val="008138E5"/>
    <w:rsid w:val="008270D8"/>
    <w:rsid w:val="00834B6D"/>
    <w:rsid w:val="0089427E"/>
    <w:rsid w:val="008A6BB9"/>
    <w:rsid w:val="008C5F76"/>
    <w:rsid w:val="00901A3D"/>
    <w:rsid w:val="009A2F79"/>
    <w:rsid w:val="009A3C05"/>
    <w:rsid w:val="009A64EE"/>
    <w:rsid w:val="009C5733"/>
    <w:rsid w:val="009D4083"/>
    <w:rsid w:val="009E0573"/>
    <w:rsid w:val="009E085A"/>
    <w:rsid w:val="009F44A5"/>
    <w:rsid w:val="00A20A19"/>
    <w:rsid w:val="00A35AE2"/>
    <w:rsid w:val="00A75506"/>
    <w:rsid w:val="00AC798A"/>
    <w:rsid w:val="00AF068F"/>
    <w:rsid w:val="00AF29EA"/>
    <w:rsid w:val="00B41923"/>
    <w:rsid w:val="00B47231"/>
    <w:rsid w:val="00B607D4"/>
    <w:rsid w:val="00B84928"/>
    <w:rsid w:val="00BC6525"/>
    <w:rsid w:val="00C01DFE"/>
    <w:rsid w:val="00C03C57"/>
    <w:rsid w:val="00C90853"/>
    <w:rsid w:val="00CA34FF"/>
    <w:rsid w:val="00CA7923"/>
    <w:rsid w:val="00D00FB6"/>
    <w:rsid w:val="00D04B53"/>
    <w:rsid w:val="00D310F4"/>
    <w:rsid w:val="00D32A97"/>
    <w:rsid w:val="00DA4E7B"/>
    <w:rsid w:val="00E26E43"/>
    <w:rsid w:val="00E552F8"/>
    <w:rsid w:val="00EB4C70"/>
    <w:rsid w:val="00EB5A23"/>
    <w:rsid w:val="00F021EE"/>
    <w:rsid w:val="00F20BBC"/>
    <w:rsid w:val="00F41FB7"/>
    <w:rsid w:val="00F62250"/>
    <w:rsid w:val="00F875B3"/>
    <w:rsid w:val="00F947F1"/>
    <w:rsid w:val="00FA2B41"/>
    <w:rsid w:val="00FD3F25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41F418"/>
  <w14:defaultImageDpi w14:val="32767"/>
  <w15:docId w15:val="{3856183C-444D-4E15-A748-37084809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5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284D"/>
    <w:pPr>
      <w:keepNext/>
      <w:outlineLvl w:val="1"/>
    </w:pPr>
    <w:rPr>
      <w:rFonts w:ascii="Times New Roman" w:eastAsia="Times New Roman" w:hAnsi="Times New Roman"/>
      <w:b/>
      <w:bCs/>
      <w:color w:val="000000"/>
      <w:kern w:val="28"/>
    </w:rPr>
  </w:style>
  <w:style w:type="paragraph" w:styleId="Heading5">
    <w:name w:val="heading 5"/>
    <w:basedOn w:val="Normal"/>
    <w:next w:val="Normal"/>
    <w:link w:val="Heading5Char"/>
    <w:qFormat/>
    <w:rsid w:val="004A284D"/>
    <w:pPr>
      <w:keepNext/>
      <w:ind w:left="1995" w:hanging="1995"/>
      <w:outlineLvl w:val="4"/>
    </w:pPr>
    <w:rPr>
      <w:rFonts w:ascii="Arial" w:eastAsia="Times New Roman" w:hAnsi="Arial"/>
      <w:b/>
      <w:bCs/>
      <w:color w:val="000000"/>
      <w:kern w:val="28"/>
      <w:sz w:val="32"/>
    </w:rPr>
  </w:style>
  <w:style w:type="paragraph" w:styleId="Heading9">
    <w:name w:val="heading 9"/>
    <w:basedOn w:val="Normal"/>
    <w:next w:val="Normal"/>
    <w:link w:val="Heading9Char"/>
    <w:qFormat/>
    <w:rsid w:val="004A284D"/>
    <w:pPr>
      <w:keepNext/>
      <w:jc w:val="center"/>
      <w:outlineLvl w:val="8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7F1"/>
  </w:style>
  <w:style w:type="paragraph" w:styleId="Footer">
    <w:name w:val="footer"/>
    <w:basedOn w:val="Normal"/>
    <w:link w:val="FooterChar"/>
    <w:uiPriority w:val="99"/>
    <w:unhideWhenUsed/>
    <w:rsid w:val="00F94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F1"/>
  </w:style>
  <w:style w:type="paragraph" w:customStyle="1" w:styleId="BulletedText">
    <w:name w:val="Bulleted Text"/>
    <w:basedOn w:val="Normal"/>
    <w:qFormat/>
    <w:rsid w:val="00AC798A"/>
    <w:pPr>
      <w:numPr>
        <w:numId w:val="1"/>
      </w:numPr>
      <w:spacing w:before="120" w:after="120"/>
    </w:pPr>
    <w:rPr>
      <w:rFonts w:ascii="M Arial" w:eastAsia="MS Mincho" w:hAnsi="M Arial"/>
      <w:noProof/>
      <w:color w:val="000000"/>
      <w:kern w:val="24"/>
      <w:sz w:val="20"/>
      <w:szCs w:val="20"/>
    </w:rPr>
  </w:style>
  <w:style w:type="table" w:styleId="TableGrid">
    <w:name w:val="Table Grid"/>
    <w:basedOn w:val="TableNormal"/>
    <w:uiPriority w:val="39"/>
    <w:rsid w:val="00AC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42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4A284D"/>
    <w:rPr>
      <w:rFonts w:ascii="Times New Roman" w:eastAsia="Times New Roman" w:hAnsi="Times New Roman"/>
      <w:b/>
      <w:bCs/>
      <w:color w:val="000000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284D"/>
    <w:rPr>
      <w:rFonts w:ascii="Arial" w:eastAsia="Times New Roman" w:hAnsi="Arial"/>
      <w:b/>
      <w:bCs/>
      <w:color w:val="000000"/>
      <w:kern w:val="28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4A284D"/>
    <w:rPr>
      <w:rFonts w:ascii="Arial" w:eastAsia="Times New Roman" w:hAnsi="Arial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4A284D"/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284D"/>
    <w:rPr>
      <w:rFonts w:ascii="Arial" w:eastAsia="Times New Roman" w:hAnsi="Arial"/>
    </w:rPr>
  </w:style>
  <w:style w:type="paragraph" w:styleId="BodyText3">
    <w:name w:val="Body Text 3"/>
    <w:basedOn w:val="Normal"/>
    <w:link w:val="BodyText3Char"/>
    <w:rsid w:val="004A284D"/>
    <w:rPr>
      <w:rFonts w:ascii="Arial" w:eastAsia="Times New Roman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4A284D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7252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5F545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A2F79"/>
    <w:pPr>
      <w:widowControl w:val="0"/>
      <w:autoSpaceDE w:val="0"/>
      <w:autoSpaceDN w:val="0"/>
    </w:pPr>
    <w:rPr>
      <w:rFonts w:cs="Calibri"/>
      <w:sz w:val="22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5C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A3"/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CA3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D9E8334E064FA3FB0BE3A34E03AA" ma:contentTypeVersion="0" ma:contentTypeDescription="Create a new document." ma:contentTypeScope="" ma:versionID="18e54bfc905659f4b8b6c57e7cafe3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0413-2917-47EC-9324-5F52C1A87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BCD82-5878-4F6A-9B05-1C16DA522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1E180-F510-42CC-959A-1E4C2D5ABB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748DDD-015E-41FC-9A51-ADABEB653E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D70CC1-145D-4753-9FDD-6D1487A8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- Job Description Blank</vt:lpstr>
    </vt:vector>
  </TitlesOfParts>
  <Company>Nottingham University Hospitals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Job Description Blank</dc:title>
  <dc:creator>Microsoft Office User</dc:creator>
  <cp:lastModifiedBy>Banner Victoria (Human Resources)</cp:lastModifiedBy>
  <cp:revision>2</cp:revision>
  <dcterms:created xsi:type="dcterms:W3CDTF">2024-04-16T11:06:00Z</dcterms:created>
  <dcterms:modified xsi:type="dcterms:W3CDTF">2024-04-16T11:06:00Z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/Lead Manager0">
    <vt:lpwstr>-</vt:lpwstr>
  </property>
  <property fmtid="{D5CDD505-2E9C-101B-9397-08002B2CF9AE}" pid="3" name="Further Guidance/Information0">
    <vt:lpwstr>&lt;div&gt;-&lt;/div&gt;</vt:lpwstr>
  </property>
  <property fmtid="{D5CDD505-2E9C-101B-9397-08002B2CF9AE}" pid="4" name="Review Date0">
    <vt:lpwstr>2019-05-01T00:00:00Z</vt:lpwstr>
  </property>
  <property fmtid="{D5CDD505-2E9C-101B-9397-08002B2CF9AE}" pid="5" name="Consultation Undertaken0">
    <vt:lpwstr>-</vt:lpwstr>
  </property>
  <property fmtid="{D5CDD505-2E9C-101B-9397-08002B2CF9AE}" pid="6" name="Date Approved0">
    <vt:lpwstr>2018-05-03T00:00:00Z</vt:lpwstr>
  </property>
  <property fmtid="{D5CDD505-2E9C-101B-9397-08002B2CF9AE}" pid="7" name="Implementation Date0">
    <vt:lpwstr>2018-05-03T00:00:00Z</vt:lpwstr>
  </property>
  <property fmtid="{D5CDD505-2E9C-101B-9397-08002B2CF9AE}" pid="8" name="ContentType">
    <vt:lpwstr>NUH Policy Store</vt:lpwstr>
  </property>
  <property fmtid="{D5CDD505-2E9C-101B-9397-08002B2CF9AE}" pid="9" name="Approving Body0">
    <vt:lpwstr>-</vt:lpwstr>
  </property>
  <property fmtid="{D5CDD505-2E9C-101B-9397-08002B2CF9AE}" pid="10" name="Lead Executive0">
    <vt:lpwstr>-</vt:lpwstr>
  </property>
  <property fmtid="{D5CDD505-2E9C-101B-9397-08002B2CF9AE}" pid="11" name="Policy/Procedure Type0">
    <vt:lpwstr>Recruitment &amp; Contracting</vt:lpwstr>
  </property>
  <property fmtid="{D5CDD505-2E9C-101B-9397-08002B2CF9AE}" pid="12" name="Supercedes0">
    <vt:lpwstr>&lt;div&gt;N/A&lt;/div&gt;</vt:lpwstr>
  </property>
  <property fmtid="{D5CDD505-2E9C-101B-9397-08002B2CF9AE}" pid="13" name="Supporting Procedures0">
    <vt:lpwstr>-</vt:lpwstr>
  </property>
  <property fmtid="{D5CDD505-2E9C-101B-9397-08002B2CF9AE}" pid="14" name="Policy/Procedure Group0">
    <vt:lpwstr>Human Resources</vt:lpwstr>
  </property>
  <property fmtid="{D5CDD505-2E9C-101B-9397-08002B2CF9AE}" pid="15" name="Reference0">
    <vt:lpwstr>HRRC002 Appendix B</vt:lpwstr>
  </property>
  <property fmtid="{D5CDD505-2E9C-101B-9397-08002B2CF9AE}" pid="16" name="Target Audience0">
    <vt:lpwstr>-</vt:lpwstr>
  </property>
  <property fmtid="{D5CDD505-2E9C-101B-9397-08002B2CF9AE}" pid="17" name="ContentTypeId">
    <vt:lpwstr>0x010100504ED9E8334E064FA3FB0BE3A34E03AA</vt:lpwstr>
  </property>
</Properties>
</file>